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1" w:rsidRPr="0014432A" w:rsidRDefault="00957A54" w:rsidP="0014432A">
      <w:pPr>
        <w:pStyle w:val="a4"/>
        <w:jc w:val="center"/>
        <w:rPr>
          <w:b/>
          <w:szCs w:val="20"/>
        </w:rPr>
      </w:pPr>
      <w:r w:rsidRPr="0014432A">
        <w:rPr>
          <w:b/>
          <w:szCs w:val="20"/>
        </w:rPr>
        <w:t>ПОЛОЖЕНИЕ</w:t>
      </w:r>
    </w:p>
    <w:p w:rsidR="00957A54" w:rsidRPr="0014432A" w:rsidRDefault="005D6896" w:rsidP="0014432A">
      <w:pPr>
        <w:pStyle w:val="a4"/>
        <w:jc w:val="center"/>
        <w:rPr>
          <w:b/>
          <w:szCs w:val="20"/>
        </w:rPr>
      </w:pPr>
      <w:r>
        <w:rPr>
          <w:b/>
          <w:szCs w:val="20"/>
        </w:rPr>
        <w:t xml:space="preserve">улусного дистанционного </w:t>
      </w:r>
      <w:r w:rsidR="00957A54" w:rsidRPr="0014432A">
        <w:rPr>
          <w:b/>
          <w:szCs w:val="20"/>
        </w:rPr>
        <w:t>конкурса</w:t>
      </w:r>
    </w:p>
    <w:p w:rsidR="00957A54" w:rsidRPr="0014432A" w:rsidRDefault="005D6896" w:rsidP="0014432A">
      <w:pPr>
        <w:pStyle w:val="a4"/>
        <w:jc w:val="center"/>
        <w:rPr>
          <w:b/>
          <w:szCs w:val="20"/>
        </w:rPr>
      </w:pPr>
      <w:r>
        <w:rPr>
          <w:b/>
          <w:szCs w:val="20"/>
        </w:rPr>
        <w:t>«</w:t>
      </w:r>
      <w:r>
        <w:rPr>
          <w:b/>
          <w:szCs w:val="20"/>
          <w:lang w:val="sah-RU"/>
        </w:rPr>
        <w:t>Число ПИ</w:t>
      </w:r>
      <w:r w:rsidR="00957A54" w:rsidRPr="0014432A">
        <w:rPr>
          <w:b/>
          <w:szCs w:val="20"/>
        </w:rPr>
        <w:t>»</w:t>
      </w:r>
    </w:p>
    <w:p w:rsidR="0014432A" w:rsidRPr="0014432A" w:rsidRDefault="0014432A" w:rsidP="0014432A">
      <w:pPr>
        <w:pStyle w:val="a4"/>
        <w:jc w:val="both"/>
        <w:rPr>
          <w:b/>
          <w:szCs w:val="20"/>
        </w:rPr>
      </w:pPr>
    </w:p>
    <w:p w:rsidR="00957A54" w:rsidRDefault="008C1D70" w:rsidP="0014432A">
      <w:pPr>
        <w:pStyle w:val="a4"/>
        <w:jc w:val="both"/>
        <w:rPr>
          <w:b/>
          <w:i/>
          <w:szCs w:val="20"/>
        </w:rPr>
      </w:pPr>
      <w:r w:rsidRPr="0014432A">
        <w:rPr>
          <w:b/>
          <w:i/>
          <w:szCs w:val="20"/>
          <w:lang w:val="sah-RU"/>
        </w:rPr>
        <w:t>Порядок проведения конкурса</w:t>
      </w:r>
      <w:r w:rsidRPr="0014432A">
        <w:rPr>
          <w:b/>
          <w:i/>
          <w:szCs w:val="20"/>
        </w:rPr>
        <w:t>:</w:t>
      </w:r>
    </w:p>
    <w:p w:rsidR="0014432A" w:rsidRPr="0014432A" w:rsidRDefault="0014432A" w:rsidP="0014432A">
      <w:pPr>
        <w:pStyle w:val="a4"/>
        <w:jc w:val="both"/>
        <w:rPr>
          <w:b/>
          <w:i/>
          <w:szCs w:val="20"/>
        </w:rPr>
      </w:pPr>
    </w:p>
    <w:p w:rsidR="0003785E" w:rsidRPr="0014432A" w:rsidRDefault="005D6896" w:rsidP="0014432A">
      <w:pPr>
        <w:pStyle w:val="a4"/>
        <w:jc w:val="both"/>
        <w:rPr>
          <w:szCs w:val="20"/>
          <w:lang w:val="sah-RU"/>
        </w:rPr>
      </w:pPr>
      <w:r>
        <w:rPr>
          <w:szCs w:val="20"/>
          <w:lang w:val="sah-RU"/>
        </w:rPr>
        <w:t>Прием работ с 1</w:t>
      </w:r>
      <w:r>
        <w:rPr>
          <w:szCs w:val="20"/>
        </w:rPr>
        <w:t>6</w:t>
      </w:r>
      <w:r>
        <w:rPr>
          <w:szCs w:val="20"/>
          <w:lang w:val="sah-RU"/>
        </w:rPr>
        <w:t xml:space="preserve"> марта по 19 марта</w:t>
      </w:r>
      <w:r w:rsidR="007C2BE9" w:rsidRPr="0014432A">
        <w:rPr>
          <w:szCs w:val="20"/>
          <w:lang w:val="sah-RU"/>
        </w:rPr>
        <w:t xml:space="preserve"> 2017</w:t>
      </w:r>
      <w:r w:rsidR="0003785E" w:rsidRPr="0014432A">
        <w:rPr>
          <w:szCs w:val="20"/>
          <w:lang w:val="sah-RU"/>
        </w:rPr>
        <w:t xml:space="preserve"> года</w:t>
      </w:r>
    </w:p>
    <w:p w:rsidR="0003785E" w:rsidRPr="0014432A" w:rsidRDefault="0003785E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>Подве</w:t>
      </w:r>
      <w:r w:rsidR="005D6896">
        <w:rPr>
          <w:szCs w:val="20"/>
        </w:rPr>
        <w:t>дение итогов конкурса с 22 по 24 марта</w:t>
      </w:r>
      <w:r w:rsidR="007C2BE9" w:rsidRPr="0014432A">
        <w:rPr>
          <w:szCs w:val="20"/>
        </w:rPr>
        <w:t xml:space="preserve"> 2017 года.</w:t>
      </w:r>
    </w:p>
    <w:p w:rsidR="007C2BE9" w:rsidRPr="0014432A" w:rsidRDefault="007C2BE9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>Публикация ре</w:t>
      </w:r>
      <w:r w:rsidR="005D6896">
        <w:rPr>
          <w:szCs w:val="20"/>
        </w:rPr>
        <w:t>зультатов конкурса на сайте – 25</w:t>
      </w:r>
      <w:r w:rsidRPr="0014432A">
        <w:rPr>
          <w:szCs w:val="20"/>
        </w:rPr>
        <w:t xml:space="preserve"> </w:t>
      </w:r>
      <w:r w:rsidR="005D6896">
        <w:rPr>
          <w:szCs w:val="20"/>
        </w:rPr>
        <w:t>марта</w:t>
      </w:r>
      <w:r w:rsidRPr="0014432A">
        <w:rPr>
          <w:szCs w:val="20"/>
        </w:rPr>
        <w:t xml:space="preserve"> 2017 года.</w:t>
      </w:r>
    </w:p>
    <w:p w:rsidR="007C2BE9" w:rsidRPr="0014432A" w:rsidRDefault="007C2BE9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>Ра</w:t>
      </w:r>
      <w:r w:rsidR="005D6896">
        <w:rPr>
          <w:szCs w:val="20"/>
        </w:rPr>
        <w:t>ссылка наградных документов с 25 по 27 марта</w:t>
      </w:r>
      <w:r w:rsidRPr="0014432A">
        <w:rPr>
          <w:szCs w:val="20"/>
        </w:rPr>
        <w:t xml:space="preserve"> 2017 года.</w:t>
      </w:r>
    </w:p>
    <w:p w:rsidR="0014432A" w:rsidRPr="0014432A" w:rsidRDefault="0014432A" w:rsidP="0014432A">
      <w:pPr>
        <w:pStyle w:val="a4"/>
        <w:jc w:val="both"/>
        <w:rPr>
          <w:szCs w:val="20"/>
        </w:rPr>
      </w:pPr>
    </w:p>
    <w:p w:rsidR="007C2BE9" w:rsidRDefault="007C2BE9" w:rsidP="0014432A">
      <w:pPr>
        <w:pStyle w:val="a4"/>
        <w:jc w:val="both"/>
        <w:rPr>
          <w:b/>
          <w:i/>
          <w:szCs w:val="20"/>
        </w:rPr>
      </w:pPr>
      <w:r w:rsidRPr="0014432A">
        <w:rPr>
          <w:b/>
          <w:i/>
          <w:szCs w:val="20"/>
        </w:rPr>
        <w:t>Основные цели и задачи конкурса:</w:t>
      </w:r>
    </w:p>
    <w:p w:rsidR="0014432A" w:rsidRPr="0014432A" w:rsidRDefault="0014432A" w:rsidP="0014432A">
      <w:pPr>
        <w:pStyle w:val="a4"/>
        <w:jc w:val="both"/>
        <w:rPr>
          <w:b/>
          <w:i/>
          <w:szCs w:val="20"/>
        </w:rPr>
      </w:pPr>
    </w:p>
    <w:p w:rsidR="007C2BE9" w:rsidRPr="0014432A" w:rsidRDefault="005D6896" w:rsidP="0014432A">
      <w:pPr>
        <w:pStyle w:val="a4"/>
        <w:jc w:val="both"/>
        <w:rPr>
          <w:szCs w:val="20"/>
        </w:rPr>
      </w:pPr>
      <w:r>
        <w:rPr>
          <w:szCs w:val="20"/>
        </w:rPr>
        <w:t>- развитие математических</w:t>
      </w:r>
      <w:r w:rsidR="007C2BE9" w:rsidRPr="0014432A">
        <w:rPr>
          <w:szCs w:val="20"/>
        </w:rPr>
        <w:t xml:space="preserve"> способностей</w:t>
      </w:r>
      <w:r>
        <w:rPr>
          <w:szCs w:val="20"/>
        </w:rPr>
        <w:t xml:space="preserve"> учащихся 5-6 классов</w:t>
      </w:r>
      <w:r w:rsidR="007C2BE9" w:rsidRPr="0014432A">
        <w:rPr>
          <w:szCs w:val="20"/>
        </w:rPr>
        <w:t>;</w:t>
      </w:r>
    </w:p>
    <w:p w:rsidR="007C2BE9" w:rsidRPr="0014432A" w:rsidRDefault="007C2BE9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>- повышение творческой активности;</w:t>
      </w:r>
    </w:p>
    <w:p w:rsidR="007C2BE9" w:rsidRPr="0014432A" w:rsidRDefault="007C2BE9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>- предоставление участникам конкурса возможности принять участие в соревновании улусного масштаба.</w:t>
      </w:r>
    </w:p>
    <w:p w:rsidR="0014432A" w:rsidRPr="0014432A" w:rsidRDefault="0014432A" w:rsidP="0014432A">
      <w:pPr>
        <w:pStyle w:val="a4"/>
        <w:jc w:val="both"/>
        <w:rPr>
          <w:szCs w:val="20"/>
        </w:rPr>
      </w:pPr>
    </w:p>
    <w:p w:rsidR="007C2BE9" w:rsidRDefault="007C2BE9" w:rsidP="0014432A">
      <w:pPr>
        <w:pStyle w:val="a4"/>
        <w:jc w:val="both"/>
        <w:rPr>
          <w:b/>
          <w:i/>
          <w:szCs w:val="20"/>
        </w:rPr>
      </w:pPr>
      <w:r w:rsidRPr="0014432A">
        <w:rPr>
          <w:b/>
          <w:i/>
          <w:szCs w:val="20"/>
        </w:rPr>
        <w:t>Участники конкурса:</w:t>
      </w:r>
    </w:p>
    <w:p w:rsidR="0014432A" w:rsidRPr="0014432A" w:rsidRDefault="0014432A" w:rsidP="0014432A">
      <w:pPr>
        <w:pStyle w:val="a4"/>
        <w:jc w:val="both"/>
        <w:rPr>
          <w:b/>
          <w:i/>
          <w:szCs w:val="20"/>
        </w:rPr>
      </w:pPr>
    </w:p>
    <w:p w:rsidR="007C2BE9" w:rsidRPr="0014432A" w:rsidRDefault="005D6896" w:rsidP="0014432A">
      <w:pPr>
        <w:pStyle w:val="a4"/>
        <w:jc w:val="both"/>
        <w:rPr>
          <w:szCs w:val="20"/>
        </w:rPr>
      </w:pPr>
      <w:r>
        <w:rPr>
          <w:szCs w:val="20"/>
        </w:rPr>
        <w:t>- учащиеся 5 -6</w:t>
      </w:r>
      <w:r w:rsidR="007C2BE9" w:rsidRPr="0014432A">
        <w:rPr>
          <w:szCs w:val="20"/>
        </w:rPr>
        <w:t xml:space="preserve"> классов образовательных учр</w:t>
      </w:r>
      <w:r w:rsidR="008C1D70" w:rsidRPr="0014432A">
        <w:rPr>
          <w:szCs w:val="20"/>
        </w:rPr>
        <w:t>е</w:t>
      </w:r>
      <w:r w:rsidR="007C2BE9" w:rsidRPr="0014432A">
        <w:rPr>
          <w:szCs w:val="20"/>
        </w:rPr>
        <w:t>ждений.</w:t>
      </w:r>
    </w:p>
    <w:p w:rsidR="0014432A" w:rsidRPr="0014432A" w:rsidRDefault="0014432A" w:rsidP="0014432A">
      <w:pPr>
        <w:pStyle w:val="a4"/>
        <w:jc w:val="both"/>
        <w:rPr>
          <w:szCs w:val="20"/>
        </w:rPr>
      </w:pPr>
    </w:p>
    <w:p w:rsidR="007C2BE9" w:rsidRDefault="007C2BE9" w:rsidP="0014432A">
      <w:pPr>
        <w:pStyle w:val="a4"/>
        <w:jc w:val="both"/>
        <w:rPr>
          <w:b/>
          <w:i/>
          <w:szCs w:val="20"/>
        </w:rPr>
      </w:pPr>
      <w:r w:rsidRPr="0014432A">
        <w:rPr>
          <w:b/>
          <w:i/>
          <w:szCs w:val="20"/>
        </w:rPr>
        <w:t>Условия конкурса:</w:t>
      </w:r>
    </w:p>
    <w:p w:rsidR="0014432A" w:rsidRPr="0014432A" w:rsidRDefault="0014432A" w:rsidP="0014432A">
      <w:pPr>
        <w:pStyle w:val="a4"/>
        <w:jc w:val="both"/>
        <w:rPr>
          <w:b/>
          <w:i/>
          <w:szCs w:val="20"/>
        </w:rPr>
      </w:pPr>
    </w:p>
    <w:p w:rsidR="007C2BE9" w:rsidRPr="0014432A" w:rsidRDefault="007C2BE9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ab/>
        <w:t>В конку</w:t>
      </w:r>
      <w:r w:rsidR="005D6896">
        <w:rPr>
          <w:szCs w:val="20"/>
        </w:rPr>
        <w:t>рсе нужно ответить на вопросы олимпиады</w:t>
      </w:r>
      <w:r w:rsidRPr="0014432A">
        <w:rPr>
          <w:szCs w:val="20"/>
        </w:rPr>
        <w:t>, посвященные к</w:t>
      </w:r>
      <w:r w:rsidR="008C1D70" w:rsidRPr="0014432A">
        <w:rPr>
          <w:szCs w:val="20"/>
        </w:rPr>
        <w:t>о</w:t>
      </w:r>
      <w:r w:rsidR="005D6896">
        <w:rPr>
          <w:szCs w:val="20"/>
        </w:rPr>
        <w:t xml:space="preserve"> Дню числа ПИ.   Конкурсные работы должны</w:t>
      </w:r>
      <w:r w:rsidR="008C1D70" w:rsidRPr="0014432A">
        <w:rPr>
          <w:szCs w:val="20"/>
        </w:rPr>
        <w:t xml:space="preserve"> быть выполнены одним участником</w:t>
      </w:r>
      <w:r w:rsidR="005D6896">
        <w:rPr>
          <w:szCs w:val="20"/>
        </w:rPr>
        <w:t xml:space="preserve"> и отсканированы, в доказательство самостоятельного выполнения.  </w:t>
      </w:r>
      <w:r w:rsidR="008C1D70" w:rsidRPr="0014432A">
        <w:rPr>
          <w:szCs w:val="20"/>
        </w:rPr>
        <w:t xml:space="preserve">Все работы направлять на электронную почту </w:t>
      </w:r>
      <w:hyperlink r:id="rId4" w:history="1">
        <w:r w:rsidR="008C1D70" w:rsidRPr="0014432A">
          <w:rPr>
            <w:rStyle w:val="a3"/>
            <w:szCs w:val="20"/>
            <w:lang w:val="en-US"/>
          </w:rPr>
          <w:t>svatai</w:t>
        </w:r>
        <w:r w:rsidR="008C1D70" w:rsidRPr="0014432A">
          <w:rPr>
            <w:rStyle w:val="a3"/>
            <w:szCs w:val="20"/>
          </w:rPr>
          <w:t>@</w:t>
        </w:r>
        <w:r w:rsidR="008C1D70" w:rsidRPr="0014432A">
          <w:rPr>
            <w:rStyle w:val="a3"/>
            <w:szCs w:val="20"/>
            <w:lang w:val="en-US"/>
          </w:rPr>
          <w:t>rambler</w:t>
        </w:r>
        <w:r w:rsidR="008C1D70" w:rsidRPr="0014432A">
          <w:rPr>
            <w:rStyle w:val="a3"/>
            <w:szCs w:val="20"/>
          </w:rPr>
          <w:t>.</w:t>
        </w:r>
        <w:r w:rsidR="008C1D70" w:rsidRPr="0014432A">
          <w:rPr>
            <w:rStyle w:val="a3"/>
            <w:szCs w:val="20"/>
            <w:lang w:val="en-US"/>
          </w:rPr>
          <w:t>ru</w:t>
        </w:r>
      </w:hyperlink>
      <w:r w:rsidR="008C1D70" w:rsidRPr="0014432A">
        <w:rPr>
          <w:szCs w:val="20"/>
        </w:rPr>
        <w:t xml:space="preserve"> </w:t>
      </w:r>
      <w:r w:rsidR="008C1D70" w:rsidRPr="0014432A">
        <w:rPr>
          <w:szCs w:val="20"/>
          <w:lang w:val="sah-RU"/>
        </w:rPr>
        <w:t xml:space="preserve">с пометкой </w:t>
      </w:r>
      <w:r w:rsidR="005D6896">
        <w:rPr>
          <w:szCs w:val="20"/>
        </w:rPr>
        <w:t>«Число ПИ</w:t>
      </w:r>
      <w:r w:rsidR="008C1D70" w:rsidRPr="0014432A">
        <w:rPr>
          <w:szCs w:val="20"/>
        </w:rPr>
        <w:t>».</w:t>
      </w:r>
    </w:p>
    <w:p w:rsidR="0014432A" w:rsidRPr="0014432A" w:rsidRDefault="0014432A" w:rsidP="0014432A">
      <w:pPr>
        <w:pStyle w:val="a4"/>
        <w:jc w:val="both"/>
        <w:rPr>
          <w:szCs w:val="20"/>
        </w:rPr>
      </w:pPr>
    </w:p>
    <w:p w:rsidR="0014432A" w:rsidRPr="0014432A" w:rsidRDefault="0014432A" w:rsidP="0014432A">
      <w:pPr>
        <w:pStyle w:val="a4"/>
        <w:jc w:val="both"/>
        <w:rPr>
          <w:szCs w:val="20"/>
        </w:rPr>
      </w:pPr>
    </w:p>
    <w:p w:rsidR="008C1D70" w:rsidRPr="0014432A" w:rsidRDefault="008C1D70" w:rsidP="0014432A">
      <w:pPr>
        <w:pStyle w:val="a4"/>
        <w:jc w:val="both"/>
        <w:rPr>
          <w:b/>
          <w:i/>
          <w:szCs w:val="20"/>
        </w:rPr>
      </w:pPr>
      <w:r w:rsidRPr="0014432A">
        <w:rPr>
          <w:b/>
          <w:i/>
          <w:szCs w:val="20"/>
        </w:rPr>
        <w:t>Критерии оценки конкурсных работ:</w:t>
      </w:r>
    </w:p>
    <w:p w:rsidR="0014432A" w:rsidRPr="0014432A" w:rsidRDefault="0014432A" w:rsidP="0014432A">
      <w:pPr>
        <w:pStyle w:val="a4"/>
        <w:jc w:val="both"/>
        <w:rPr>
          <w:b/>
          <w:szCs w:val="20"/>
        </w:rPr>
      </w:pPr>
    </w:p>
    <w:p w:rsidR="0014432A" w:rsidRPr="0014432A" w:rsidRDefault="008C1D70" w:rsidP="005D6896">
      <w:pPr>
        <w:pStyle w:val="a4"/>
        <w:jc w:val="both"/>
        <w:rPr>
          <w:szCs w:val="20"/>
        </w:rPr>
      </w:pPr>
      <w:r w:rsidRPr="0014432A">
        <w:rPr>
          <w:szCs w:val="20"/>
        </w:rPr>
        <w:t xml:space="preserve">- </w:t>
      </w:r>
      <w:r w:rsidR="005D6896">
        <w:rPr>
          <w:szCs w:val="20"/>
        </w:rPr>
        <w:t>правильность выполнения заданий по баллам</w:t>
      </w:r>
      <w:proofErr w:type="gramStart"/>
      <w:r w:rsidR="005D6896">
        <w:rPr>
          <w:szCs w:val="20"/>
        </w:rPr>
        <w:t>.</w:t>
      </w:r>
      <w:proofErr w:type="gramEnd"/>
      <w:r w:rsidR="005D6896">
        <w:rPr>
          <w:szCs w:val="20"/>
        </w:rPr>
        <w:t xml:space="preserve"> За каждый правильный ответ 1 балл. </w:t>
      </w:r>
    </w:p>
    <w:p w:rsidR="0014432A" w:rsidRPr="0014432A" w:rsidRDefault="0014432A" w:rsidP="0014432A">
      <w:pPr>
        <w:pStyle w:val="a4"/>
        <w:jc w:val="both"/>
        <w:rPr>
          <w:szCs w:val="20"/>
        </w:rPr>
      </w:pPr>
    </w:p>
    <w:p w:rsidR="0014432A" w:rsidRPr="0014432A" w:rsidRDefault="0014432A" w:rsidP="0014432A">
      <w:pPr>
        <w:pStyle w:val="a4"/>
        <w:jc w:val="both"/>
        <w:rPr>
          <w:b/>
          <w:i/>
          <w:szCs w:val="20"/>
        </w:rPr>
      </w:pPr>
      <w:r w:rsidRPr="0014432A">
        <w:rPr>
          <w:b/>
          <w:i/>
          <w:szCs w:val="20"/>
        </w:rPr>
        <w:t>Поощрение победителей и участников:</w:t>
      </w:r>
    </w:p>
    <w:p w:rsidR="0014432A" w:rsidRPr="0014432A" w:rsidRDefault="0014432A" w:rsidP="0014432A">
      <w:pPr>
        <w:pStyle w:val="a4"/>
        <w:jc w:val="both"/>
        <w:rPr>
          <w:b/>
          <w:szCs w:val="20"/>
        </w:rPr>
      </w:pPr>
    </w:p>
    <w:p w:rsidR="0014432A" w:rsidRPr="0014432A" w:rsidRDefault="0014432A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>Жюри</w:t>
      </w:r>
      <w:r w:rsidR="005D6896">
        <w:rPr>
          <w:szCs w:val="20"/>
        </w:rPr>
        <w:t xml:space="preserve"> определяет Победителей олимпиады</w:t>
      </w:r>
      <w:r w:rsidRPr="0014432A">
        <w:rPr>
          <w:szCs w:val="20"/>
        </w:rPr>
        <w:t xml:space="preserve">, занявших </w:t>
      </w:r>
      <w:r w:rsidRPr="0014432A">
        <w:rPr>
          <w:szCs w:val="20"/>
          <w:lang w:val="en-US"/>
        </w:rPr>
        <w:t>I</w:t>
      </w:r>
      <w:r w:rsidRPr="0014432A">
        <w:rPr>
          <w:szCs w:val="20"/>
          <w:lang w:val="sah-RU"/>
        </w:rPr>
        <w:t>,</w:t>
      </w:r>
      <w:r w:rsidRPr="0014432A">
        <w:rPr>
          <w:szCs w:val="20"/>
        </w:rPr>
        <w:t xml:space="preserve"> </w:t>
      </w:r>
      <w:r w:rsidRPr="0014432A">
        <w:rPr>
          <w:szCs w:val="20"/>
          <w:lang w:val="en-US"/>
        </w:rPr>
        <w:t>II</w:t>
      </w:r>
      <w:r w:rsidRPr="0014432A">
        <w:rPr>
          <w:szCs w:val="20"/>
          <w:lang w:val="sah-RU"/>
        </w:rPr>
        <w:t xml:space="preserve">, </w:t>
      </w:r>
      <w:r w:rsidRPr="0014432A">
        <w:rPr>
          <w:szCs w:val="20"/>
          <w:lang w:val="en-US"/>
        </w:rPr>
        <w:t>III</w:t>
      </w:r>
      <w:r w:rsidRPr="0014432A">
        <w:rPr>
          <w:szCs w:val="20"/>
        </w:rPr>
        <w:t xml:space="preserve"> места.</w:t>
      </w:r>
    </w:p>
    <w:p w:rsidR="0014432A" w:rsidRPr="0014432A" w:rsidRDefault="0014432A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>Победители награждаются грамотами улус</w:t>
      </w:r>
      <w:r w:rsidR="005D6896">
        <w:rPr>
          <w:szCs w:val="20"/>
        </w:rPr>
        <w:t xml:space="preserve">ного дистанционного </w:t>
      </w:r>
      <w:r w:rsidRPr="0014432A">
        <w:rPr>
          <w:szCs w:val="20"/>
        </w:rPr>
        <w:t>конкурса.</w:t>
      </w:r>
    </w:p>
    <w:p w:rsidR="0014432A" w:rsidRPr="0014432A" w:rsidRDefault="0014432A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>По итогам конкурса кроме призовых мест присуждаются номинации и сертификаты.</w:t>
      </w:r>
    </w:p>
    <w:p w:rsidR="0014432A" w:rsidRDefault="0014432A" w:rsidP="0014432A">
      <w:pPr>
        <w:pStyle w:val="a4"/>
        <w:jc w:val="both"/>
        <w:rPr>
          <w:szCs w:val="20"/>
        </w:rPr>
      </w:pPr>
      <w:r w:rsidRPr="0014432A">
        <w:rPr>
          <w:szCs w:val="20"/>
        </w:rPr>
        <w:t>Наградные документы высылаются в электронном виде на адрес электронной почты, указанной в регистрационном бланке участника конкурса.</w:t>
      </w:r>
    </w:p>
    <w:p w:rsidR="005D6896" w:rsidRDefault="005D6896" w:rsidP="0014432A">
      <w:pPr>
        <w:pStyle w:val="a4"/>
        <w:jc w:val="both"/>
        <w:rPr>
          <w:szCs w:val="20"/>
        </w:rPr>
      </w:pPr>
    </w:p>
    <w:p w:rsidR="005D6896" w:rsidRDefault="005D6896" w:rsidP="0014432A">
      <w:pPr>
        <w:pStyle w:val="a4"/>
        <w:jc w:val="both"/>
        <w:rPr>
          <w:szCs w:val="20"/>
        </w:rPr>
      </w:pPr>
    </w:p>
    <w:p w:rsidR="005D6896" w:rsidRPr="0014432A" w:rsidRDefault="005D6896" w:rsidP="0014432A">
      <w:pPr>
        <w:pStyle w:val="a4"/>
        <w:jc w:val="both"/>
        <w:rPr>
          <w:szCs w:val="20"/>
        </w:rPr>
      </w:pPr>
      <w:r>
        <w:rPr>
          <w:szCs w:val="20"/>
        </w:rPr>
        <w:t xml:space="preserve">Организаторы: </w:t>
      </w:r>
      <w:proofErr w:type="spellStart"/>
      <w:r>
        <w:rPr>
          <w:szCs w:val="20"/>
        </w:rPr>
        <w:t>Тырылгина</w:t>
      </w:r>
      <w:proofErr w:type="spellEnd"/>
      <w:r>
        <w:rPr>
          <w:szCs w:val="20"/>
        </w:rPr>
        <w:t xml:space="preserve"> М. А. – учитель физики и </w:t>
      </w:r>
      <w:proofErr w:type="spellStart"/>
      <w:r>
        <w:rPr>
          <w:szCs w:val="20"/>
        </w:rPr>
        <w:t>Тырылгин</w:t>
      </w:r>
      <w:proofErr w:type="spellEnd"/>
      <w:r>
        <w:rPr>
          <w:szCs w:val="20"/>
        </w:rPr>
        <w:t xml:space="preserve"> Н.В. – учитель математики </w:t>
      </w:r>
    </w:p>
    <w:sectPr w:rsidR="005D6896" w:rsidRPr="0014432A" w:rsidSect="001443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7A54"/>
    <w:rsid w:val="0003785E"/>
    <w:rsid w:val="00072159"/>
    <w:rsid w:val="0014432A"/>
    <w:rsid w:val="00175462"/>
    <w:rsid w:val="00193A6A"/>
    <w:rsid w:val="00427659"/>
    <w:rsid w:val="004B2583"/>
    <w:rsid w:val="004D0089"/>
    <w:rsid w:val="004D548D"/>
    <w:rsid w:val="0050528F"/>
    <w:rsid w:val="00561D94"/>
    <w:rsid w:val="005A186E"/>
    <w:rsid w:val="005D6896"/>
    <w:rsid w:val="006D432F"/>
    <w:rsid w:val="006D4592"/>
    <w:rsid w:val="00751DF7"/>
    <w:rsid w:val="00792407"/>
    <w:rsid w:val="007C2BE9"/>
    <w:rsid w:val="00841353"/>
    <w:rsid w:val="00864E13"/>
    <w:rsid w:val="008C1D70"/>
    <w:rsid w:val="009269DD"/>
    <w:rsid w:val="00957A54"/>
    <w:rsid w:val="00963D22"/>
    <w:rsid w:val="009D60AA"/>
    <w:rsid w:val="009E57D7"/>
    <w:rsid w:val="00A129CB"/>
    <w:rsid w:val="00AD623D"/>
    <w:rsid w:val="00AE4BCD"/>
    <w:rsid w:val="00B67374"/>
    <w:rsid w:val="00B91418"/>
    <w:rsid w:val="00BB51F1"/>
    <w:rsid w:val="00BF67C2"/>
    <w:rsid w:val="00BF742E"/>
    <w:rsid w:val="00C34BE1"/>
    <w:rsid w:val="00CA06E7"/>
    <w:rsid w:val="00CC676A"/>
    <w:rsid w:val="00CD43AA"/>
    <w:rsid w:val="00D16D23"/>
    <w:rsid w:val="00D4745F"/>
    <w:rsid w:val="00DA137A"/>
    <w:rsid w:val="00E22C7E"/>
    <w:rsid w:val="00E6124B"/>
    <w:rsid w:val="00F4090A"/>
    <w:rsid w:val="00F57BB6"/>
    <w:rsid w:val="00FD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70"/>
    <w:rPr>
      <w:color w:val="0000FF" w:themeColor="hyperlink"/>
      <w:u w:val="single"/>
    </w:rPr>
  </w:style>
  <w:style w:type="paragraph" w:styleId="a4">
    <w:name w:val="No Spacing"/>
    <w:uiPriority w:val="1"/>
    <w:qFormat/>
    <w:rsid w:val="00144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ta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dcterms:created xsi:type="dcterms:W3CDTF">2017-02-13T00:43:00Z</dcterms:created>
  <dcterms:modified xsi:type="dcterms:W3CDTF">2017-03-15T05:54:00Z</dcterms:modified>
</cp:coreProperties>
</file>